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tinyxml2</w:t>
      </w:r>
      <w:r>
        <w:rPr>
          <w:rStyle w:val="a0"/>
          <w:rFonts w:ascii="Arial" w:hAnsi="Arial"/>
          <w:sz w:val="21"/>
        </w:rPr>
        <w:t xml:space="preserve"> 6.0.0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Vasil Dinkov, Vadikom Web Ltd. http://vadikom.com</w:t>
      </w:r>
    </w:p>
    <w:p>
      <w:pPr>
        <w:spacing w:line="420" w:lineRule="exact"/>
      </w:pPr>
      <w:r>
        <w:rPr>
          <w:rStyle w:val="a0"/>
          <w:rFonts w:ascii="Arial" w:hAnsi="Arial"/>
          <w:sz w:val="20"/>
        </w:rPr>
        <w:t>Copyright 2011–2014, Dave Furfero Dual licensed under the MIT or GPL Version 2 licenses.</w:t>
      </w:r>
    </w:p>
    <w:p>
      <w:pPr>
        <w:spacing w:line="420" w:lineRule="exact"/>
      </w:pPr>
      <w:r>
        <w:rPr>
          <w:rStyle w:val="a0"/>
          <w:rFonts w:ascii="Arial" w:hAnsi="Arial"/>
          <w:sz w:val="20"/>
        </w:rPr>
        <w:t>Copyright 2011, The Dojo Foundation Released under the MIT, BSD, and GPL Licenses. More information: http://sizzlejs.com/</w:t>
      </w:r>
    </w:p>
    <w:p>
      <w:pPr>
        <w:spacing w:line="420" w:lineRule="exact"/>
      </w:pPr>
      <w:r>
        <w:rPr>
          <w:rStyle w:val="a0"/>
          <w:rFonts w:ascii="Arial" w:hAnsi="Arial"/>
          <w:sz w:val="20"/>
        </w:rPr>
        <w:t>Copyright 2011, The Dojo Foundation Released under the MIT, BSD, and GPL Licenses.</w:t>
      </w:r>
    </w:p>
    <w:p>
      <w:pPr>
        <w:spacing w:line="420" w:lineRule="exact"/>
      </w:pPr>
      <w:r>
        <w:rPr>
          <w:rStyle w:val="a0"/>
          <w:rFonts w:ascii="Arial" w:hAnsi="Arial"/>
          <w:sz w:val="20"/>
        </w:rPr>
        <w:t>Copyright 2011, John Resig Dual licensed under the MIT or GPL Version 2 licenses. http://jquery.org/license</w:t>
      </w:r>
    </w:p>
    <w:p>
      <w:pPr>
        <w:spacing w:line="420" w:lineRule="exact"/>
      </w:pPr>
      <w:r>
        <w:rPr>
          <w:rStyle w:val="a0"/>
          <w:rFonts w:ascii="Arial" w:hAnsi="Arial"/>
          <w:sz w:val="20"/>
        </w:rPr>
        <w:t>Copyright 2011, AUTHORS.txt (http://jqueryui.com/about) Dual licensed under the MIT or GPL Version 2 licenses. http://jquery.org/license</w:t>
      </w:r>
    </w:p>
    <w:p>
      <w:pPr>
        <w:spacing w:line="420" w:lineRule="exact"/>
      </w:pPr>
      <w:r>
        <w:rPr>
          <w:rStyle w:val="a0"/>
          <w:rFonts w:ascii="Arial" w:hAnsi="Arial"/>
          <w:sz w:val="20"/>
        </w:rPr>
        <w:t>Copyright (c) 2013 Steven Benner (http://stevenbenner.com/). Released under MIT license. https://raw.github.com/stevenbenner/jquery-powertip/master/LICENSE.txt</w:t>
      </w:r>
    </w:p>
    <w:p>
      <w:pPr>
        <w:spacing w:line="420" w:lineRule="exact"/>
      </w:pPr>
      <w:r>
        <w:rPr>
          <w:rStyle w:val="a0"/>
          <w:rFonts w:ascii="Arial" w:hAnsi="Arial"/>
          <w:sz w:val="20"/>
        </w:rPr>
        <w:t>Copyright (c) 2010 "Cowboy" Ben Alman Dual licensed under the MIT and GPL licenses. http://benalman.com/about/license/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zlib</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